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7F" w:rsidRPr="007E5504" w:rsidRDefault="00316D7F" w:rsidP="00316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 xml:space="preserve">14.04.20 </w:t>
      </w:r>
    </w:p>
    <w:p w:rsidR="001542DC" w:rsidRPr="007E5504" w:rsidRDefault="00316D7F" w:rsidP="00316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группа 356</w:t>
      </w:r>
    </w:p>
    <w:p w:rsidR="00316D7F" w:rsidRPr="007E5504" w:rsidRDefault="00316D7F" w:rsidP="00316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ОП 08 Технология машиностроение</w:t>
      </w:r>
    </w:p>
    <w:p w:rsidR="007E5504" w:rsidRPr="007E5504" w:rsidRDefault="007E5504" w:rsidP="007E550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5504">
        <w:rPr>
          <w:rFonts w:ascii="Times New Roman" w:hAnsi="Times New Roman" w:cs="Times New Roman"/>
          <w:b/>
          <w:color w:val="FF0000"/>
          <w:sz w:val="28"/>
          <w:szCs w:val="28"/>
        </w:rPr>
        <w:t>Учебн</w:t>
      </w:r>
      <w:r w:rsidRPr="007E5504">
        <w:rPr>
          <w:rFonts w:ascii="Times New Roman" w:hAnsi="Times New Roman" w:cs="Times New Roman"/>
          <w:b/>
          <w:color w:val="FF0000"/>
          <w:sz w:val="28"/>
          <w:szCs w:val="28"/>
        </w:rPr>
        <w:t>ик И.С. Иванов  «Технология маши</w:t>
      </w:r>
      <w:r w:rsidRPr="007E5504">
        <w:rPr>
          <w:rFonts w:ascii="Times New Roman" w:hAnsi="Times New Roman" w:cs="Times New Roman"/>
          <w:b/>
          <w:color w:val="FF0000"/>
          <w:sz w:val="28"/>
          <w:szCs w:val="28"/>
        </w:rPr>
        <w:t>ностроения»</w:t>
      </w:r>
    </w:p>
    <w:p w:rsidR="007E5504" w:rsidRPr="00113A38" w:rsidRDefault="007E5504" w:rsidP="007E5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Схемы базирования деталей машин</w:t>
      </w:r>
    </w:p>
    <w:p w:rsidR="007E5504" w:rsidRDefault="007E5504" w:rsidP="007E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1.Составить конспект по параграфам </w:t>
      </w:r>
    </w:p>
    <w:p w:rsidR="007E5504" w:rsidRDefault="007E5504" w:rsidP="007E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Схемы базирования деталей машин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выписать все определения</w:t>
      </w:r>
    </w:p>
    <w:p w:rsidR="007E5504" w:rsidRDefault="007E5504" w:rsidP="007E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</w:t>
      </w:r>
      <w:r w:rsidR="0021329F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«Классификация баз»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21329F" w:rsidRPr="0021329F" w:rsidTr="00D72390">
        <w:tc>
          <w:tcPr>
            <w:tcW w:w="3190" w:type="dxa"/>
          </w:tcPr>
          <w:p w:rsidR="0021329F" w:rsidRPr="0021329F" w:rsidRDefault="0021329F" w:rsidP="0021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381" w:type="dxa"/>
          </w:tcPr>
          <w:p w:rsidR="0021329F" w:rsidRPr="0021329F" w:rsidRDefault="0021329F" w:rsidP="0021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ринятые поверхности или точки</w:t>
            </w:r>
          </w:p>
        </w:tc>
      </w:tr>
      <w:tr w:rsidR="0021329F" w:rsidRPr="0021329F" w:rsidTr="00D53E2B">
        <w:tc>
          <w:tcPr>
            <w:tcW w:w="3190" w:type="dxa"/>
          </w:tcPr>
          <w:p w:rsidR="0021329F" w:rsidRPr="0021329F" w:rsidRDefault="0021329F" w:rsidP="007E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лавная база</w:t>
            </w:r>
          </w:p>
        </w:tc>
        <w:tc>
          <w:tcPr>
            <w:tcW w:w="6381" w:type="dxa"/>
          </w:tcPr>
          <w:p w:rsidR="0021329F" w:rsidRPr="0021329F" w:rsidRDefault="0021329F" w:rsidP="007E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29F" w:rsidRPr="0021329F" w:rsidTr="00F66199">
        <w:tc>
          <w:tcPr>
            <w:tcW w:w="3190" w:type="dxa"/>
          </w:tcPr>
          <w:p w:rsidR="0021329F" w:rsidRPr="0021329F" w:rsidRDefault="0021329F" w:rsidP="007E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ополнительная база</w:t>
            </w:r>
          </w:p>
        </w:tc>
        <w:tc>
          <w:tcPr>
            <w:tcW w:w="6381" w:type="dxa"/>
          </w:tcPr>
          <w:p w:rsidR="0021329F" w:rsidRPr="0021329F" w:rsidRDefault="0021329F" w:rsidP="007E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29F" w:rsidRPr="0021329F" w:rsidTr="00F66199">
        <w:tc>
          <w:tcPr>
            <w:tcW w:w="3190" w:type="dxa"/>
          </w:tcPr>
          <w:p w:rsidR="0021329F" w:rsidRPr="0021329F" w:rsidRDefault="0021329F" w:rsidP="007E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21329F" w:rsidRPr="0021329F" w:rsidRDefault="0021329F" w:rsidP="007E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29F" w:rsidRDefault="0021329F" w:rsidP="0021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таблицу№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«Классификация баз</w:t>
      </w:r>
      <w:r>
        <w:rPr>
          <w:rFonts w:ascii="Times New Roman" w:hAnsi="Times New Roman" w:cs="Times New Roman"/>
          <w:sz w:val="28"/>
          <w:szCs w:val="28"/>
        </w:rPr>
        <w:t xml:space="preserve"> по группам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21329F" w:rsidRPr="0021329F" w:rsidTr="001602F1">
        <w:tc>
          <w:tcPr>
            <w:tcW w:w="3190" w:type="dxa"/>
          </w:tcPr>
          <w:p w:rsidR="0021329F" w:rsidRPr="0021329F" w:rsidRDefault="0021329F" w:rsidP="0021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381" w:type="dxa"/>
          </w:tcPr>
          <w:p w:rsidR="0021329F" w:rsidRPr="0021329F" w:rsidRDefault="0021329F" w:rsidP="0021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21329F" w:rsidRPr="0021329F" w:rsidTr="00E3516F">
        <w:tc>
          <w:tcPr>
            <w:tcW w:w="3190" w:type="dxa"/>
          </w:tcPr>
          <w:p w:rsidR="0021329F" w:rsidRPr="0021329F" w:rsidRDefault="0021329F" w:rsidP="0021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Pr="0021329F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6381" w:type="dxa"/>
          </w:tcPr>
          <w:p w:rsidR="0021329F" w:rsidRPr="0021329F" w:rsidRDefault="0021329F" w:rsidP="0021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29F" w:rsidRPr="0021329F" w:rsidTr="00010844">
        <w:tc>
          <w:tcPr>
            <w:tcW w:w="3190" w:type="dxa"/>
          </w:tcPr>
          <w:p w:rsidR="0021329F" w:rsidRPr="0021329F" w:rsidRDefault="0021329F" w:rsidP="0021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9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Pr="0021329F"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  <w:proofErr w:type="gramEnd"/>
          </w:p>
        </w:tc>
        <w:tc>
          <w:tcPr>
            <w:tcW w:w="6381" w:type="dxa"/>
          </w:tcPr>
          <w:p w:rsidR="0021329F" w:rsidRPr="0021329F" w:rsidRDefault="0021329F" w:rsidP="0021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29F" w:rsidRDefault="0021329F" w:rsidP="0021329F">
      <w:pPr>
        <w:rPr>
          <w:rFonts w:ascii="Times New Roman" w:hAnsi="Times New Roman" w:cs="Times New Roman"/>
          <w:sz w:val="28"/>
          <w:szCs w:val="28"/>
        </w:rPr>
      </w:pPr>
    </w:p>
    <w:p w:rsidR="006B1BBA" w:rsidRDefault="0021329F" w:rsidP="006B1B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«Возможные варианты базирования» - прочитать, составить таблицу «</w:t>
      </w:r>
      <w:r w:rsidR="006B1BBA">
        <w:rPr>
          <w:rFonts w:ascii="Times New Roman" w:hAnsi="Times New Roman" w:cs="Times New Roman"/>
          <w:sz w:val="28"/>
          <w:szCs w:val="28"/>
        </w:rPr>
        <w:t>Варианты базирования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2"/>
        <w:gridCol w:w="2094"/>
        <w:gridCol w:w="2638"/>
        <w:gridCol w:w="3337"/>
      </w:tblGrid>
      <w:tr w:rsidR="006B1BBA" w:rsidTr="006B1BBA">
        <w:tc>
          <w:tcPr>
            <w:tcW w:w="1159" w:type="dxa"/>
          </w:tcPr>
          <w:p w:rsidR="006B1BBA" w:rsidRDefault="006B1BBA" w:rsidP="006B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2210" w:type="dxa"/>
          </w:tcPr>
          <w:p w:rsidR="006B1BBA" w:rsidRDefault="006B1BBA" w:rsidP="006B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2693" w:type="dxa"/>
          </w:tcPr>
          <w:p w:rsidR="006B1BBA" w:rsidRDefault="006B1BBA" w:rsidP="006B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509" w:type="dxa"/>
          </w:tcPr>
          <w:p w:rsidR="006B1BBA" w:rsidRDefault="006B1BBA" w:rsidP="006B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6B1BBA" w:rsidTr="006B1BBA">
        <w:tc>
          <w:tcPr>
            <w:tcW w:w="115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210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5.2  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2693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BA" w:rsidTr="006B1BBA">
        <w:tc>
          <w:tcPr>
            <w:tcW w:w="115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210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5.2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693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BA" w:rsidTr="006B1BBA">
        <w:tc>
          <w:tcPr>
            <w:tcW w:w="115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Третьей</w:t>
            </w:r>
          </w:p>
        </w:tc>
        <w:tc>
          <w:tcPr>
            <w:tcW w:w="2210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5.2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 д, е</w:t>
            </w:r>
          </w:p>
        </w:tc>
        <w:tc>
          <w:tcPr>
            <w:tcW w:w="2693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BA" w:rsidTr="006B1BBA">
        <w:tc>
          <w:tcPr>
            <w:tcW w:w="115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2210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рис.5.3</w:t>
            </w:r>
          </w:p>
        </w:tc>
        <w:tc>
          <w:tcPr>
            <w:tcW w:w="2693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B1BBA" w:rsidRDefault="006B1BBA" w:rsidP="007E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504" w:rsidRDefault="007E5504" w:rsidP="007E5504">
      <w:pPr>
        <w:rPr>
          <w:rFonts w:ascii="Times New Roman" w:hAnsi="Times New Roman" w:cs="Times New Roman"/>
          <w:sz w:val="28"/>
          <w:szCs w:val="28"/>
        </w:rPr>
      </w:pPr>
    </w:p>
    <w:p w:rsidR="006B1BBA" w:rsidRDefault="007E5504" w:rsidP="007E5504">
      <w:pPr>
        <w:rPr>
          <w:rFonts w:ascii="Times New Roman" w:eastAsia="Calibri" w:hAnsi="Times New Roman" w:cs="Times New Roman"/>
          <w:sz w:val="28"/>
          <w:szCs w:val="28"/>
        </w:rPr>
      </w:pPr>
      <w:r w:rsidRPr="00FF29C8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7E5504" w:rsidRPr="006B1BBA" w:rsidRDefault="007E5504" w:rsidP="007E5504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B1B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позднее 1</w:t>
      </w:r>
      <w:r w:rsidR="006B1BBA" w:rsidRPr="006B1B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5 </w:t>
      </w:r>
      <w:r w:rsidRPr="006B1B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апреля</w:t>
      </w:r>
    </w:p>
    <w:p w:rsidR="007E5504" w:rsidRPr="006B1BBA" w:rsidRDefault="007E5504" w:rsidP="007E550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6B1BBA">
        <w:rPr>
          <w:rFonts w:ascii="Times New Roman" w:eastAsia="Calibri" w:hAnsi="Times New Roman" w:cs="Times New Roman"/>
          <w:b/>
          <w:sz w:val="28"/>
          <w:szCs w:val="28"/>
        </w:rPr>
        <w:t>37</w:t>
      </w: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r w:rsidRPr="006B1BBA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r w:rsidRPr="006B1BB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bookmarkStart w:id="0" w:name="_GoBack"/>
      <w:bookmarkEnd w:id="0"/>
    </w:p>
    <w:p w:rsidR="007E5504" w:rsidRDefault="007E5504" w:rsidP="007E5504"/>
    <w:p w:rsidR="007E5504" w:rsidRPr="00316D7F" w:rsidRDefault="007E5504" w:rsidP="00316D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E5504" w:rsidRPr="0031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A9"/>
    <w:rsid w:val="00021E82"/>
    <w:rsid w:val="001542DC"/>
    <w:rsid w:val="0021329F"/>
    <w:rsid w:val="00316D7F"/>
    <w:rsid w:val="006B1BBA"/>
    <w:rsid w:val="007E5504"/>
    <w:rsid w:val="009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7E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7E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2020-04-14T06:39:00Z</dcterms:created>
  <dcterms:modified xsi:type="dcterms:W3CDTF">2020-04-14T07:51:00Z</dcterms:modified>
</cp:coreProperties>
</file>